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46743B">
      <w:pPr>
        <w:pStyle w:val="9"/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附件2</w:t>
      </w:r>
    </w:p>
    <w:p w14:paraId="7792FBA6">
      <w:pPr>
        <w:pStyle w:val="8"/>
        <w:bidi w:val="0"/>
        <w:rPr>
          <w:sz w:val="44"/>
          <w:szCs w:val="20"/>
        </w:rPr>
      </w:pPr>
      <w:r>
        <w:rPr>
          <w:rFonts w:hint="eastAsia"/>
          <w:sz w:val="44"/>
          <w:szCs w:val="20"/>
          <w:lang w:val="en-US" w:eastAsia="zh-CN"/>
        </w:rPr>
        <w:t>湖南农业</w:t>
      </w:r>
      <w:r>
        <w:rPr>
          <w:sz w:val="44"/>
          <w:szCs w:val="20"/>
        </w:rPr>
        <w:t>大学合同</w:t>
      </w:r>
      <w:r>
        <w:rPr>
          <w:rFonts w:hint="eastAsia"/>
          <w:sz w:val="44"/>
          <w:szCs w:val="20"/>
          <w:lang w:val="en-US" w:eastAsia="zh-CN"/>
        </w:rPr>
        <w:t>签署</w:t>
      </w:r>
      <w:r>
        <w:rPr>
          <w:sz w:val="44"/>
          <w:szCs w:val="20"/>
        </w:rPr>
        <w:t>审批表</w:t>
      </w:r>
    </w:p>
    <w:p w14:paraId="7EC05058">
      <w:pPr>
        <w:pStyle w:val="7"/>
        <w:ind w:left="0" w:leftChars="0" w:firstLine="0" w:firstLineChars="0"/>
        <w:jc w:val="center"/>
        <w:rPr>
          <w:rFonts w:hint="eastAsia" w:ascii="黑体" w:hAnsi="黑体" w:eastAsia="黑体" w:cs="黑体"/>
          <w:sz w:val="21"/>
          <w:szCs w:val="8"/>
          <w:lang w:val="en-US" w:eastAsia="zh-CN"/>
        </w:rPr>
      </w:pPr>
      <w:r>
        <w:rPr>
          <w:rFonts w:hint="eastAsia" w:ascii="黑体" w:hAnsi="黑体" w:eastAsia="黑体" w:cs="黑体"/>
          <w:sz w:val="21"/>
          <w:szCs w:val="8"/>
          <w:lang w:val="en-US" w:eastAsia="zh-CN"/>
        </w:rPr>
        <w:t xml:space="preserve">                                          合同编号：</w:t>
      </w:r>
    </w:p>
    <w:tbl>
      <w:tblPr>
        <w:tblStyle w:val="10"/>
        <w:tblW w:w="864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8"/>
        <w:gridCol w:w="2660"/>
        <w:gridCol w:w="2160"/>
        <w:gridCol w:w="2368"/>
      </w:tblGrid>
      <w:tr w14:paraId="7B5BF4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458" w:type="dxa"/>
            <w:vAlign w:val="center"/>
          </w:tcPr>
          <w:p w14:paraId="1726193D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合同名称</w:t>
            </w:r>
          </w:p>
        </w:tc>
        <w:tc>
          <w:tcPr>
            <w:tcW w:w="7188" w:type="dxa"/>
            <w:gridSpan w:val="3"/>
            <w:vAlign w:val="top"/>
          </w:tcPr>
          <w:p w14:paraId="5F8B8F23">
            <w:pPr>
              <w:rPr>
                <w:rFonts w:ascii="Arial"/>
                <w:sz w:val="21"/>
              </w:rPr>
            </w:pPr>
          </w:p>
        </w:tc>
      </w:tr>
      <w:tr w14:paraId="1244D4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458" w:type="dxa"/>
            <w:vAlign w:val="center"/>
          </w:tcPr>
          <w:p w14:paraId="6E38F006"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合同相对方</w:t>
            </w:r>
          </w:p>
        </w:tc>
        <w:tc>
          <w:tcPr>
            <w:tcW w:w="7188" w:type="dxa"/>
            <w:gridSpan w:val="3"/>
            <w:vAlign w:val="top"/>
          </w:tcPr>
          <w:p w14:paraId="33AA8B4D">
            <w:pPr>
              <w:jc w:val="center"/>
              <w:rPr>
                <w:rFonts w:ascii="Arial"/>
                <w:sz w:val="21"/>
              </w:rPr>
            </w:pPr>
          </w:p>
        </w:tc>
      </w:tr>
      <w:tr w14:paraId="27D8C8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458" w:type="dxa"/>
            <w:vAlign w:val="center"/>
          </w:tcPr>
          <w:p w14:paraId="2BF37046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承办单位</w:t>
            </w:r>
          </w:p>
        </w:tc>
        <w:tc>
          <w:tcPr>
            <w:tcW w:w="2660" w:type="dxa"/>
            <w:vAlign w:val="top"/>
          </w:tcPr>
          <w:p w14:paraId="7185D9E8">
            <w:pPr>
              <w:rPr>
                <w:rFonts w:ascii="Arial"/>
                <w:sz w:val="21"/>
              </w:rPr>
            </w:pPr>
          </w:p>
        </w:tc>
        <w:tc>
          <w:tcPr>
            <w:tcW w:w="2160" w:type="dxa"/>
            <w:vAlign w:val="center"/>
          </w:tcPr>
          <w:p w14:paraId="7D1D98C2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承办人</w:t>
            </w:r>
            <w:r>
              <w:rPr>
                <w:rFonts w:hint="eastAsia" w:ascii="黑体" w:hAnsi="黑体" w:eastAsia="黑体" w:cs="黑体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>项目负责人）</w:t>
            </w:r>
            <w:r>
              <w:rPr>
                <w:rFonts w:hint="eastAsia" w:ascii="黑体" w:hAnsi="黑体" w:eastAsia="黑体" w:cs="黑体"/>
              </w:rPr>
              <w:t>姓名及联系方式</w:t>
            </w:r>
          </w:p>
        </w:tc>
        <w:tc>
          <w:tcPr>
            <w:tcW w:w="2368" w:type="dxa"/>
            <w:vAlign w:val="center"/>
          </w:tcPr>
          <w:p w14:paraId="05219B9D">
            <w:pPr>
              <w:jc w:val="center"/>
              <w:rPr>
                <w:rFonts w:ascii="Arial"/>
                <w:sz w:val="21"/>
              </w:rPr>
            </w:pPr>
            <w:bookmarkStart w:id="0" w:name="_GoBack"/>
            <w:bookmarkEnd w:id="0"/>
          </w:p>
        </w:tc>
      </w:tr>
      <w:tr w14:paraId="6A9F46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145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56D67A7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是否采用</w:t>
            </w:r>
          </w:p>
          <w:p w14:paraId="2D0B3E81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合同范本</w:t>
            </w:r>
          </w:p>
        </w:tc>
        <w:tc>
          <w:tcPr>
            <w:tcW w:w="26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292655A">
            <w:pPr>
              <w:ind w:firstLine="196" w:firstLineChars="100"/>
              <w:jc w:val="both"/>
              <w:rPr>
                <w:rFonts w:ascii="Arial"/>
                <w:sz w:val="21"/>
              </w:rPr>
            </w:pPr>
            <w:r>
              <w:rPr>
                <w:rFonts w:ascii="Wingdings" w:hAnsi="Wingdings" w:eastAsia="Wingdings" w:cs="Wingdings"/>
                <w:spacing w:val="-12"/>
                <w:sz w:val="22"/>
                <w:szCs w:val="22"/>
              </w:rPr>
              <w:sym w:font="Wingdings" w:char="00A8"/>
            </w:r>
            <w:r>
              <w:rPr>
                <w:rFonts w:hint="eastAsia" w:ascii="黑体" w:hAnsi="黑体" w:eastAsia="黑体" w:cs="黑体"/>
                <w:lang w:val="en-US" w:eastAsia="zh-CN"/>
              </w:rPr>
              <w:t>是</w:t>
            </w:r>
            <w:r>
              <w:rPr>
                <w:rFonts w:ascii="宋体" w:hAnsi="宋体" w:eastAsia="宋体" w:cs="宋体"/>
                <w:spacing w:val="21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21"/>
                <w:sz w:val="22"/>
                <w:szCs w:val="22"/>
                <w:lang w:val="en-US" w:eastAsia="zh-CN"/>
              </w:rPr>
              <w:t xml:space="preserve">     </w:t>
            </w:r>
            <w:r>
              <w:rPr>
                <w:rFonts w:ascii="宋体" w:hAnsi="宋体" w:eastAsia="宋体" w:cs="宋体"/>
                <w:spacing w:val="21"/>
                <w:sz w:val="22"/>
                <w:szCs w:val="22"/>
              </w:rPr>
              <w:t xml:space="preserve"> </w:t>
            </w:r>
            <w:r>
              <w:rPr>
                <w:rFonts w:ascii="Wingdings" w:hAnsi="Wingdings" w:eastAsia="Wingdings" w:cs="Wingdings"/>
                <w:spacing w:val="-12"/>
                <w:sz w:val="22"/>
                <w:szCs w:val="22"/>
              </w:rPr>
              <w:t>o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>否</w:t>
            </w:r>
          </w:p>
        </w:tc>
        <w:tc>
          <w:tcPr>
            <w:tcW w:w="2160" w:type="dxa"/>
            <w:vAlign w:val="center"/>
          </w:tcPr>
          <w:p w14:paraId="68BB4BA7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拟报送合同</w:t>
            </w:r>
          </w:p>
          <w:p w14:paraId="72D27220"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</w:rPr>
              <w:t>归口管理部门</w:t>
            </w:r>
          </w:p>
        </w:tc>
        <w:tc>
          <w:tcPr>
            <w:tcW w:w="2368" w:type="dxa"/>
            <w:vAlign w:val="center"/>
          </w:tcPr>
          <w:p w14:paraId="3A81F15E">
            <w:pPr>
              <w:jc w:val="center"/>
              <w:rPr>
                <w:rFonts w:ascii="Arial"/>
                <w:sz w:val="21"/>
              </w:rPr>
            </w:pPr>
          </w:p>
        </w:tc>
      </w:tr>
      <w:tr w14:paraId="5FC586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1458" w:type="dxa"/>
            <w:vAlign w:val="center"/>
          </w:tcPr>
          <w:p w14:paraId="337413E8">
            <w:pPr>
              <w:jc w:val="center"/>
              <w:rPr>
                <w:rFonts w:hint="default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合同履约期限</w:t>
            </w:r>
          </w:p>
        </w:tc>
        <w:tc>
          <w:tcPr>
            <w:tcW w:w="7188" w:type="dxa"/>
            <w:gridSpan w:val="3"/>
            <w:vAlign w:val="center"/>
          </w:tcPr>
          <w:p w14:paraId="50D56F4D">
            <w:pPr>
              <w:jc w:val="center"/>
              <w:rPr>
                <w:rFonts w:hint="eastAsia" w:ascii="黑体" w:hAnsi="黑体" w:eastAsia="黑体" w:cs="黑体"/>
              </w:rPr>
            </w:pPr>
          </w:p>
        </w:tc>
      </w:tr>
      <w:tr w14:paraId="4FCF86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1458" w:type="dxa"/>
            <w:vAlign w:val="center"/>
          </w:tcPr>
          <w:p w14:paraId="375BF80D"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合同收支类型</w:t>
            </w:r>
          </w:p>
        </w:tc>
        <w:tc>
          <w:tcPr>
            <w:tcW w:w="2660" w:type="dxa"/>
            <w:tcBorders>
              <w:right w:val="single" w:color="auto" w:sz="4" w:space="0"/>
            </w:tcBorders>
            <w:vAlign w:val="center"/>
          </w:tcPr>
          <w:p w14:paraId="63ECEA6A">
            <w:pPr>
              <w:ind w:firstLine="210" w:firstLineChars="100"/>
              <w:jc w:val="both"/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</w:rPr>
              <w:sym w:font="Wingdings" w:char="F06F"/>
            </w:r>
            <w:r>
              <w:rPr>
                <w:rFonts w:hint="eastAsia" w:ascii="黑体" w:hAnsi="黑体" w:eastAsia="黑体" w:cs="黑体"/>
                <w:lang w:val="en-US" w:eastAsia="zh-CN"/>
              </w:rPr>
              <w:t>收入</w:t>
            </w:r>
            <w:r>
              <w:rPr>
                <w:rFonts w:hint="eastAsia" w:ascii="黑体" w:hAnsi="黑体" w:eastAsia="黑体" w:cs="黑体"/>
              </w:rPr>
              <w:t xml:space="preserve"> 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</w:rPr>
              <w:t xml:space="preserve"> </w:t>
            </w:r>
            <w:r>
              <w:rPr>
                <w:rFonts w:hint="eastAsia" w:ascii="黑体" w:hAnsi="黑体" w:eastAsia="黑体" w:cs="黑体"/>
              </w:rPr>
              <w:sym w:font="Wingdings" w:char="F06F"/>
            </w:r>
            <w:r>
              <w:rPr>
                <w:rFonts w:hint="eastAsia" w:ascii="黑体" w:hAnsi="黑体" w:eastAsia="黑体" w:cs="黑体"/>
                <w:lang w:val="en-US" w:eastAsia="zh-CN"/>
              </w:rPr>
              <w:t xml:space="preserve">支出  </w:t>
            </w:r>
          </w:p>
          <w:p w14:paraId="3B25A0FE">
            <w:pPr>
              <w:ind w:firstLine="210" w:firstLineChars="100"/>
              <w:jc w:val="both"/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</w:rPr>
              <w:sym w:font="Wingdings" w:char="F06F"/>
            </w:r>
            <w:r>
              <w:rPr>
                <w:rFonts w:hint="eastAsia" w:ascii="黑体" w:hAnsi="黑体" w:eastAsia="黑体" w:cs="黑体"/>
                <w:lang w:val="en-US" w:eastAsia="zh-CN"/>
              </w:rPr>
              <w:t xml:space="preserve">无金额    </w:t>
            </w:r>
            <w:r>
              <w:rPr>
                <w:rFonts w:hint="eastAsia" w:ascii="黑体" w:hAnsi="黑体" w:eastAsia="黑体" w:cs="黑体"/>
              </w:rPr>
              <w:sym w:font="Wingdings" w:char="F06F"/>
            </w:r>
            <w:r>
              <w:rPr>
                <w:rFonts w:hint="eastAsia" w:ascii="黑体" w:hAnsi="黑体" w:eastAsia="黑体" w:cs="黑体"/>
                <w:lang w:val="en-US" w:eastAsia="zh-CN"/>
              </w:rPr>
              <w:t>不定金额</w:t>
            </w:r>
          </w:p>
        </w:tc>
        <w:tc>
          <w:tcPr>
            <w:tcW w:w="216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1E6A43">
            <w:pPr>
              <w:jc w:val="center"/>
              <w:rPr>
                <w:rFonts w:hint="default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</w:rPr>
              <w:t>合同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>金额</w:t>
            </w:r>
          </w:p>
        </w:tc>
        <w:tc>
          <w:tcPr>
            <w:tcW w:w="2368" w:type="dxa"/>
            <w:tcBorders>
              <w:left w:val="single" w:color="auto" w:sz="4" w:space="0"/>
            </w:tcBorders>
            <w:vAlign w:val="center"/>
          </w:tcPr>
          <w:p w14:paraId="2F6010E5"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</w:p>
        </w:tc>
      </w:tr>
      <w:tr w14:paraId="792127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3" w:hRule="atLeast"/>
        </w:trPr>
        <w:tc>
          <w:tcPr>
            <w:tcW w:w="1458" w:type="dxa"/>
            <w:vAlign w:val="center"/>
          </w:tcPr>
          <w:p w14:paraId="1EFA2BF0">
            <w:pPr>
              <w:jc w:val="center"/>
              <w:rPr>
                <w:rFonts w:hint="default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附件材料</w:t>
            </w:r>
          </w:p>
        </w:tc>
        <w:tc>
          <w:tcPr>
            <w:tcW w:w="7188" w:type="dxa"/>
            <w:gridSpan w:val="3"/>
            <w:vAlign w:val="top"/>
          </w:tcPr>
          <w:p w14:paraId="5D79EFFD">
            <w:pPr>
              <w:rPr>
                <w:rFonts w:ascii="Arial"/>
                <w:sz w:val="21"/>
              </w:rPr>
            </w:pPr>
          </w:p>
        </w:tc>
      </w:tr>
      <w:tr w14:paraId="5DA1BA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7" w:hRule="atLeast"/>
        </w:trPr>
        <w:tc>
          <w:tcPr>
            <w:tcW w:w="1458" w:type="dxa"/>
            <w:vAlign w:val="center"/>
          </w:tcPr>
          <w:p w14:paraId="2C8F3209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承办单位</w:t>
            </w:r>
          </w:p>
          <w:p w14:paraId="3B41ACB6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意    见</w:t>
            </w:r>
          </w:p>
        </w:tc>
        <w:tc>
          <w:tcPr>
            <w:tcW w:w="7188" w:type="dxa"/>
            <w:gridSpan w:val="3"/>
            <w:vAlign w:val="top"/>
          </w:tcPr>
          <w:p w14:paraId="5B56DF3C">
            <w:pPr>
              <w:pStyle w:val="11"/>
              <w:spacing w:before="84" w:line="277" w:lineRule="auto"/>
              <w:ind w:right="44" w:firstLine="218" w:firstLineChars="100"/>
              <w:rPr>
                <w:rFonts w:hint="eastAsia" w:ascii="黑体" w:hAnsi="黑体" w:eastAsia="黑体" w:cs="黑体"/>
                <w:spacing w:val="-1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-1"/>
                <w:sz w:val="22"/>
                <w:szCs w:val="22"/>
              </w:rPr>
              <w:t>是否</w:t>
            </w:r>
            <w:r>
              <w:rPr>
                <w:rFonts w:hint="eastAsia" w:ascii="黑体" w:hAnsi="黑体" w:eastAsia="黑体" w:cs="黑体"/>
                <w:spacing w:val="-1"/>
                <w:sz w:val="22"/>
                <w:szCs w:val="22"/>
                <w:lang w:val="en-US" w:eastAsia="zh-CN"/>
              </w:rPr>
              <w:t>涉及“三重一大”事项</w:t>
            </w:r>
            <w:r>
              <w:rPr>
                <w:rFonts w:hint="eastAsia" w:ascii="黑体" w:hAnsi="黑体" w:eastAsia="黑体" w:cs="黑体"/>
                <w:spacing w:val="-1"/>
                <w:sz w:val="22"/>
                <w:szCs w:val="22"/>
              </w:rPr>
              <w:t>：是</w:t>
            </w:r>
            <w:r>
              <w:rPr>
                <w:rFonts w:hint="eastAsia" w:ascii="黑体" w:hAnsi="黑体" w:eastAsia="黑体" w:cs="黑体"/>
              </w:rPr>
              <w:sym w:font="Wingdings" w:char="F06F"/>
            </w:r>
            <w:r>
              <w:rPr>
                <w:rFonts w:hint="eastAsia" w:ascii="黑体" w:hAnsi="黑体" w:eastAsia="黑体" w:cs="黑体"/>
                <w:spacing w:val="-1"/>
                <w:sz w:val="22"/>
                <w:szCs w:val="22"/>
              </w:rPr>
              <w:t xml:space="preserve">  否</w:t>
            </w:r>
            <w:r>
              <w:rPr>
                <w:rFonts w:hint="eastAsia" w:ascii="黑体" w:hAnsi="黑体" w:eastAsia="黑体" w:cs="黑体"/>
              </w:rPr>
              <w:sym w:font="Wingdings" w:char="F06F"/>
            </w:r>
          </w:p>
          <w:p w14:paraId="2FEFA84D">
            <w:pPr>
              <w:pStyle w:val="11"/>
              <w:spacing w:before="1" w:line="218" w:lineRule="auto"/>
              <w:ind w:firstLine="218" w:firstLineChars="100"/>
              <w:rPr>
                <w:rFonts w:hint="eastAsia" w:ascii="黑体" w:hAnsi="黑体" w:eastAsia="黑体" w:cs="黑体"/>
                <w:spacing w:val="-1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-1"/>
                <w:sz w:val="22"/>
                <w:szCs w:val="22"/>
              </w:rPr>
              <w:t>是否完成</w:t>
            </w:r>
            <w:r>
              <w:rPr>
                <w:rFonts w:hint="eastAsia" w:ascii="黑体" w:hAnsi="黑体" w:eastAsia="黑体" w:cs="黑体"/>
                <w:spacing w:val="-1"/>
                <w:sz w:val="22"/>
                <w:szCs w:val="22"/>
                <w:lang w:val="en-US" w:eastAsia="zh-CN"/>
              </w:rPr>
              <w:t>“三重一大”事项决策流程</w:t>
            </w:r>
            <w:r>
              <w:rPr>
                <w:rFonts w:hint="eastAsia" w:ascii="黑体" w:hAnsi="黑体" w:eastAsia="黑体" w:cs="黑体"/>
                <w:spacing w:val="-1"/>
                <w:sz w:val="22"/>
                <w:szCs w:val="22"/>
              </w:rPr>
              <w:t>：是</w:t>
            </w:r>
            <w:r>
              <w:rPr>
                <w:rFonts w:hint="eastAsia" w:ascii="黑体" w:hAnsi="黑体" w:eastAsia="黑体" w:cs="黑体"/>
              </w:rPr>
              <w:sym w:font="Wingdings" w:char="F06F"/>
            </w:r>
            <w:r>
              <w:rPr>
                <w:rFonts w:hint="eastAsia" w:ascii="黑体" w:hAnsi="黑体" w:eastAsia="黑体" w:cs="黑体"/>
                <w:spacing w:val="-1"/>
                <w:sz w:val="22"/>
                <w:szCs w:val="22"/>
              </w:rPr>
              <w:t>（请附相关材料）  否</w:t>
            </w:r>
            <w:r>
              <w:rPr>
                <w:rFonts w:hint="eastAsia" w:ascii="黑体" w:hAnsi="黑体" w:eastAsia="黑体" w:cs="黑体"/>
              </w:rPr>
              <w:sym w:font="Wingdings" w:char="F06F"/>
            </w:r>
          </w:p>
          <w:p w14:paraId="11737572">
            <w:pPr>
              <w:pStyle w:val="11"/>
              <w:spacing w:before="1" w:line="218" w:lineRule="auto"/>
              <w:ind w:left="117"/>
              <w:rPr>
                <w:rFonts w:hint="eastAsia" w:ascii="仿宋_GB2312" w:hAnsi="仿宋_GB2312" w:eastAsia="仿宋_GB2312" w:cs="仿宋_GB2312"/>
                <w:spacing w:val="-1"/>
              </w:rPr>
            </w:pPr>
          </w:p>
          <w:p w14:paraId="0EB4037C">
            <w:pPr>
              <w:pStyle w:val="11"/>
              <w:spacing w:before="69" w:line="222" w:lineRule="auto"/>
              <w:ind w:left="114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</w:rPr>
              <w:t>承办</w:t>
            </w:r>
            <w:r>
              <w:rPr>
                <w:rFonts w:hint="eastAsia" w:ascii="仿宋_GB2312" w:hAnsi="仿宋_GB2312" w:eastAsia="仿宋_GB2312" w:cs="仿宋_GB2312"/>
                <w:spacing w:val="-1"/>
                <w:lang w:val="en-US" w:eastAsia="zh-CN"/>
              </w:rPr>
              <w:t>人（项目负责人）及承办</w:t>
            </w:r>
            <w:r>
              <w:rPr>
                <w:rFonts w:hint="eastAsia" w:ascii="仿宋_GB2312" w:hAnsi="仿宋_GB2312" w:eastAsia="仿宋_GB2312" w:cs="仿宋_GB2312"/>
                <w:spacing w:val="-1"/>
              </w:rPr>
              <w:t>单位声明：</w:t>
            </w:r>
          </w:p>
          <w:p w14:paraId="1A563F4F">
            <w:pPr>
              <w:pStyle w:val="11"/>
              <w:spacing w:before="55" w:line="245" w:lineRule="auto"/>
              <w:ind w:left="118" w:right="105" w:firstLine="446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</w:rPr>
              <w:t>1.我单位</w:t>
            </w:r>
            <w:r>
              <w:rPr>
                <w:rFonts w:hint="eastAsia" w:ascii="仿宋_GB2312" w:hAnsi="仿宋_GB2312" w:eastAsia="仿宋_GB2312" w:cs="仿宋_GB2312"/>
                <w:spacing w:val="1"/>
                <w:lang w:val="en-US" w:eastAsia="zh-CN"/>
              </w:rPr>
              <w:t>及承办人（项目负责人）</w:t>
            </w:r>
            <w:r>
              <w:rPr>
                <w:rFonts w:hint="eastAsia" w:ascii="仿宋_GB2312" w:hAnsi="仿宋_GB2312" w:eastAsia="仿宋_GB2312" w:cs="仿宋_GB2312"/>
                <w:spacing w:val="1"/>
              </w:rPr>
              <w:t>已仔细审核了相对方的资信和履约能力，合同相对</w:t>
            </w:r>
            <w:r>
              <w:rPr>
                <w:rFonts w:hint="eastAsia" w:ascii="仿宋_GB2312" w:hAnsi="仿宋_GB2312" w:eastAsia="仿宋_GB2312" w:cs="仿宋_GB2312"/>
                <w:spacing w:val="-1"/>
              </w:rPr>
              <w:t>方不存在被列为失信被执行人或被强制执行且仍未执行完毕的情形。</w:t>
            </w:r>
          </w:p>
          <w:p w14:paraId="08AF53BC">
            <w:pPr>
              <w:pStyle w:val="11"/>
              <w:spacing w:before="56" w:line="222" w:lineRule="auto"/>
              <w:ind w:left="551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</w:rPr>
              <w:t>2.我单位对合同事项进行了可行性分析论证。</w:t>
            </w:r>
          </w:p>
          <w:p w14:paraId="318052A5">
            <w:pPr>
              <w:pStyle w:val="11"/>
              <w:spacing w:before="54" w:line="257" w:lineRule="auto"/>
              <w:ind w:left="112" w:right="44" w:firstLine="440"/>
              <w:rPr>
                <w:b/>
                <w:bCs/>
                <w:spacing w:val="-10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</w:rPr>
              <w:t>3.合同签订后，我</w:t>
            </w:r>
            <w:r>
              <w:rPr>
                <w:rFonts w:hint="eastAsia" w:ascii="仿宋_GB2312" w:hAnsi="仿宋_GB2312" w:eastAsia="仿宋_GB2312" w:cs="仿宋_GB2312"/>
                <w:spacing w:val="2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pacing w:val="1"/>
                <w:lang w:val="en-US" w:eastAsia="zh-CN"/>
              </w:rPr>
              <w:t>及承办人（项目负责人）</w:t>
            </w:r>
            <w:r>
              <w:rPr>
                <w:rFonts w:hint="eastAsia" w:ascii="仿宋_GB2312" w:hAnsi="仿宋_GB2312" w:eastAsia="仿宋_GB2312" w:cs="仿宋_GB2312"/>
                <w:spacing w:val="2"/>
              </w:rPr>
              <w:t>会严格按照学校合</w:t>
            </w:r>
            <w:r>
              <w:rPr>
                <w:rFonts w:hint="eastAsia" w:ascii="仿宋_GB2312" w:hAnsi="仿宋_GB2312" w:eastAsia="仿宋_GB2312" w:cs="仿宋_GB2312"/>
                <w:spacing w:val="1"/>
              </w:rPr>
              <w:t>同管理办法及其他规定严格执行合同，收集保存完整的合同资料，及时向学校报告合同执行进展情况</w:t>
            </w:r>
            <w:r>
              <w:rPr>
                <w:rFonts w:hint="eastAsia" w:ascii="仿宋_GB2312" w:hAnsi="仿宋_GB2312" w:eastAsia="仿宋_GB2312" w:cs="仿宋_GB2312"/>
                <w:spacing w:val="-3"/>
              </w:rPr>
              <w:t>以及</w:t>
            </w:r>
            <w:r>
              <w:rPr>
                <w:rFonts w:hint="eastAsia" w:ascii="仿宋_GB2312" w:hAnsi="仿宋_GB2312" w:eastAsia="仿宋_GB2312" w:cs="仿宋_GB2312"/>
                <w:spacing w:val="-3"/>
                <w:lang w:val="en-US" w:eastAsia="zh-CN"/>
              </w:rPr>
              <w:t>期间</w:t>
            </w:r>
            <w:r>
              <w:rPr>
                <w:rFonts w:hint="eastAsia" w:ascii="仿宋_GB2312" w:hAnsi="仿宋_GB2312" w:eastAsia="仿宋_GB2312" w:cs="仿宋_GB2312"/>
                <w:spacing w:val="-3"/>
              </w:rPr>
              <w:t>发生的任何问题，保证不会因为我方原因给</w:t>
            </w:r>
            <w:r>
              <w:rPr>
                <w:rFonts w:hint="eastAsia" w:ascii="仿宋_GB2312" w:hAnsi="仿宋_GB2312" w:eastAsia="仿宋_GB2312" w:cs="仿宋_GB2312"/>
                <w:spacing w:val="-4"/>
              </w:rPr>
              <w:t>合同的执行造成影响，</w:t>
            </w:r>
            <w:r>
              <w:rPr>
                <w:rFonts w:hint="eastAsia" w:ascii="仿宋_GB2312" w:hAnsi="仿宋_GB2312" w:eastAsia="仿宋_GB2312" w:cs="仿宋_GB2312"/>
                <w:spacing w:val="-1"/>
              </w:rPr>
              <w:t>给学校带来不利影响或损失。</w:t>
            </w:r>
          </w:p>
          <w:p w14:paraId="531B94CE">
            <w:pPr>
              <w:spacing w:line="292" w:lineRule="auto"/>
              <w:ind w:firstLine="624" w:firstLineChars="300"/>
              <w:rPr>
                <w:rFonts w:hint="eastAsia" w:ascii="FangSong_GB2312" w:hAnsi="FangSong_GB2312" w:eastAsia="FangSong_GB2312" w:cs="FangSong_GB2312"/>
                <w:spacing w:val="-6"/>
                <w:sz w:val="22"/>
                <w:szCs w:val="22"/>
                <w:lang w:val="en-US" w:eastAsia="zh-CN"/>
              </w:rPr>
            </w:pPr>
          </w:p>
          <w:p w14:paraId="67D48447">
            <w:pPr>
              <w:spacing w:line="292" w:lineRule="auto"/>
              <w:ind w:firstLine="624" w:firstLineChars="300"/>
              <w:rPr>
                <w:rFonts w:ascii="Arial"/>
                <w:sz w:val="21"/>
              </w:rPr>
            </w:pPr>
            <w:r>
              <w:rPr>
                <w:rFonts w:hint="eastAsia" w:ascii="FangSong_GB2312" w:hAnsi="FangSong_GB2312" w:eastAsia="FangSong_GB2312" w:cs="FangSong_GB2312"/>
                <w:spacing w:val="-6"/>
                <w:sz w:val="22"/>
                <w:szCs w:val="22"/>
                <w:lang w:val="en-US" w:eastAsia="zh-CN"/>
              </w:rPr>
              <w:t>承办人（项目负责人）</w:t>
            </w:r>
            <w:r>
              <w:rPr>
                <w:rFonts w:ascii="FangSong_GB2312" w:hAnsi="FangSong_GB2312" w:eastAsia="FangSong_GB2312" w:cs="FangSong_GB2312"/>
                <w:spacing w:val="-6"/>
                <w:sz w:val="22"/>
                <w:szCs w:val="22"/>
              </w:rPr>
              <w:t>签字：</w:t>
            </w:r>
          </w:p>
          <w:p w14:paraId="52A77652">
            <w:pPr>
              <w:spacing w:line="292" w:lineRule="auto"/>
              <w:rPr>
                <w:rFonts w:ascii="Arial"/>
                <w:sz w:val="21"/>
              </w:rPr>
            </w:pPr>
          </w:p>
          <w:p w14:paraId="1DC849D5">
            <w:pPr>
              <w:spacing w:before="71" w:line="217" w:lineRule="auto"/>
              <w:ind w:left="4407" w:firstLine="412" w:firstLineChars="200"/>
              <w:rPr>
                <w:rFonts w:ascii="FangSong_GB2312" w:hAnsi="FangSong_GB2312" w:eastAsia="FangSong_GB2312" w:cs="FangSong_GB2312"/>
                <w:sz w:val="22"/>
                <w:szCs w:val="22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2"/>
                <w:szCs w:val="22"/>
              </w:rPr>
              <w:t>盖</w:t>
            </w:r>
            <w:r>
              <w:rPr>
                <w:rFonts w:ascii="FangSong_GB2312" w:hAnsi="FangSong_GB2312" w:eastAsia="FangSong_GB2312" w:cs="FangSong_GB2312"/>
                <w:spacing w:val="8"/>
                <w:sz w:val="22"/>
                <w:szCs w:val="22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7"/>
                <w:sz w:val="22"/>
                <w:szCs w:val="22"/>
              </w:rPr>
              <w:t>章</w:t>
            </w:r>
          </w:p>
          <w:p w14:paraId="4D1EE5BA">
            <w:pPr>
              <w:pStyle w:val="11"/>
              <w:spacing w:before="78" w:line="219" w:lineRule="auto"/>
              <w:ind w:firstLine="624" w:firstLineChars="300"/>
            </w:pPr>
            <w:r>
              <w:rPr>
                <w:rFonts w:hint="eastAsia" w:ascii="FangSong_GB2312" w:hAnsi="FangSong_GB2312" w:eastAsia="FangSong_GB2312" w:cs="FangSong_GB2312"/>
                <w:spacing w:val="-6"/>
                <w:sz w:val="22"/>
                <w:szCs w:val="22"/>
                <w:lang w:val="en-US" w:eastAsia="zh-CN"/>
              </w:rPr>
              <w:t>单位负责人</w:t>
            </w:r>
            <w:r>
              <w:rPr>
                <w:rFonts w:ascii="FangSong_GB2312" w:hAnsi="FangSong_GB2312" w:eastAsia="FangSong_GB2312" w:cs="FangSong_GB2312"/>
                <w:spacing w:val="-6"/>
                <w:sz w:val="22"/>
                <w:szCs w:val="22"/>
              </w:rPr>
              <w:t>签字：</w:t>
            </w:r>
            <w:r>
              <w:rPr>
                <w:rFonts w:ascii="FangSong_GB2312" w:hAnsi="FangSong_GB2312" w:eastAsia="FangSong_GB2312" w:cs="FangSong_GB2312"/>
                <w:spacing w:val="1"/>
                <w:sz w:val="22"/>
                <w:szCs w:val="22"/>
              </w:rPr>
              <w:t xml:space="preserve">         </w:t>
            </w:r>
            <w:r>
              <w:rPr>
                <w:rFonts w:hint="eastAsia" w:ascii="FangSong_GB2312" w:hAnsi="FangSong_GB2312" w:eastAsia="FangSong_GB2312" w:cs="FangSong_GB2312"/>
                <w:spacing w:val="1"/>
                <w:sz w:val="22"/>
                <w:szCs w:val="22"/>
                <w:lang w:val="en-US" w:eastAsia="zh-CN"/>
              </w:rPr>
              <w:t xml:space="preserve">         </w:t>
            </w:r>
            <w:r>
              <w:rPr>
                <w:rFonts w:ascii="FangSong_GB2312" w:hAnsi="FangSong_GB2312" w:eastAsia="FangSong_GB2312" w:cs="FangSong_GB2312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6"/>
                <w:sz w:val="22"/>
                <w:szCs w:val="22"/>
              </w:rPr>
              <w:t>年</w:t>
            </w:r>
            <w:r>
              <w:rPr>
                <w:rFonts w:ascii="FangSong_GB2312" w:hAnsi="FangSong_GB2312" w:eastAsia="FangSong_GB2312" w:cs="FangSong_GB2312"/>
                <w:spacing w:val="7"/>
                <w:sz w:val="22"/>
                <w:szCs w:val="22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pacing w:val="-6"/>
                <w:sz w:val="22"/>
                <w:szCs w:val="22"/>
              </w:rPr>
              <w:t>月</w:t>
            </w:r>
            <w:r>
              <w:rPr>
                <w:rFonts w:ascii="FangSong_GB2312" w:hAnsi="FangSong_GB2312" w:eastAsia="FangSong_GB2312" w:cs="FangSong_GB2312"/>
                <w:spacing w:val="16"/>
                <w:sz w:val="22"/>
                <w:szCs w:val="22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pacing w:val="-6"/>
                <w:sz w:val="22"/>
                <w:szCs w:val="22"/>
              </w:rPr>
              <w:t>日</w:t>
            </w:r>
          </w:p>
        </w:tc>
      </w:tr>
      <w:tr w14:paraId="49AA19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1" w:hRule="atLeast"/>
        </w:trPr>
        <w:tc>
          <w:tcPr>
            <w:tcW w:w="1458" w:type="dxa"/>
            <w:vAlign w:val="center"/>
          </w:tcPr>
          <w:p w14:paraId="5A3B48B6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归口管理</w:t>
            </w:r>
          </w:p>
          <w:p w14:paraId="099BB435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部门意见</w:t>
            </w:r>
          </w:p>
        </w:tc>
        <w:tc>
          <w:tcPr>
            <w:tcW w:w="7188" w:type="dxa"/>
            <w:gridSpan w:val="3"/>
            <w:vAlign w:val="top"/>
          </w:tcPr>
          <w:p w14:paraId="1241C149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4" w:line="276" w:lineRule="auto"/>
              <w:ind w:right="45" w:firstLine="218" w:firstLineChars="100"/>
              <w:textAlignment w:val="baseline"/>
              <w:rPr>
                <w:rFonts w:hint="default" w:ascii="黑体" w:hAnsi="黑体" w:eastAsia="黑体" w:cs="黑体"/>
                <w:spacing w:val="-1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1"/>
                <w:sz w:val="22"/>
                <w:szCs w:val="22"/>
              </w:rPr>
              <w:t>是否需要</w:t>
            </w:r>
            <w:r>
              <w:rPr>
                <w:rFonts w:hint="eastAsia" w:ascii="黑体" w:hAnsi="黑体" w:eastAsia="黑体" w:cs="黑体"/>
                <w:spacing w:val="-1"/>
                <w:sz w:val="22"/>
                <w:szCs w:val="22"/>
                <w:lang w:val="en-US" w:eastAsia="zh-CN"/>
              </w:rPr>
              <w:t>相关单位会签</w:t>
            </w:r>
            <w:r>
              <w:rPr>
                <w:rFonts w:hint="eastAsia" w:ascii="黑体" w:hAnsi="黑体" w:eastAsia="黑体" w:cs="黑体"/>
                <w:spacing w:val="-1"/>
                <w:sz w:val="22"/>
                <w:szCs w:val="22"/>
              </w:rPr>
              <w:t>：是</w:t>
            </w:r>
            <w:r>
              <w:rPr>
                <w:rFonts w:hint="eastAsia" w:ascii="黑体" w:hAnsi="黑体" w:eastAsia="黑体" w:cs="黑体"/>
              </w:rPr>
              <w:sym w:font="Wingdings" w:char="F06F"/>
            </w:r>
            <w:r>
              <w:rPr>
                <w:rFonts w:hint="eastAsia" w:ascii="黑体" w:hAnsi="黑体" w:eastAsia="黑体" w:cs="黑体"/>
                <w:spacing w:val="-1"/>
                <w:sz w:val="22"/>
                <w:szCs w:val="22"/>
              </w:rPr>
              <w:t xml:space="preserve">  </w:t>
            </w:r>
            <w:r>
              <w:rPr>
                <w:rFonts w:hint="eastAsia" w:ascii="黑体" w:hAnsi="黑体" w:eastAsia="黑体" w:cs="黑体"/>
                <w:spacing w:val="-1"/>
                <w:sz w:val="22"/>
                <w:szCs w:val="22"/>
                <w:lang w:val="en-US" w:eastAsia="zh-CN"/>
              </w:rPr>
              <w:t>______________________________</w:t>
            </w:r>
          </w:p>
          <w:p w14:paraId="77DAB426">
            <w:pPr>
              <w:pStyle w:val="11"/>
              <w:spacing w:before="84" w:line="277" w:lineRule="auto"/>
              <w:ind w:right="44" w:firstLine="2616" w:firstLineChars="1200"/>
              <w:rPr>
                <w:rFonts w:hint="eastAsia" w:ascii="黑体" w:hAnsi="黑体" w:eastAsia="黑体" w:cs="黑体"/>
                <w:spacing w:val="-1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-1"/>
                <w:sz w:val="22"/>
                <w:szCs w:val="22"/>
              </w:rPr>
              <w:t>否</w:t>
            </w:r>
            <w:r>
              <w:rPr>
                <w:rFonts w:hint="eastAsia" w:ascii="黑体" w:hAnsi="黑体" w:eastAsia="黑体" w:cs="黑体"/>
              </w:rPr>
              <w:sym w:font="Wingdings" w:char="F06F"/>
            </w:r>
            <w:r>
              <w:rPr>
                <w:rFonts w:hint="eastAsia" w:ascii="黑体" w:hAnsi="黑体" w:eastAsia="黑体" w:cs="黑体"/>
                <w:spacing w:val="-1"/>
                <w:sz w:val="22"/>
                <w:szCs w:val="22"/>
              </w:rPr>
              <w:t xml:space="preserve"> </w:t>
            </w:r>
          </w:p>
          <w:p w14:paraId="104426D9">
            <w:pPr>
              <w:pStyle w:val="11"/>
              <w:spacing w:before="84" w:line="277" w:lineRule="auto"/>
              <w:ind w:right="44" w:firstLine="218" w:firstLineChars="100"/>
              <w:rPr>
                <w:rFonts w:hint="eastAsia" w:ascii="黑体" w:hAnsi="黑体" w:eastAsia="黑体" w:cs="黑体"/>
                <w:spacing w:val="-1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-1"/>
                <w:sz w:val="22"/>
                <w:szCs w:val="22"/>
                <w:lang w:val="en-US" w:eastAsia="zh-CN"/>
              </w:rPr>
              <w:t>审核</w:t>
            </w:r>
            <w:r>
              <w:rPr>
                <w:rFonts w:hint="eastAsia" w:ascii="黑体" w:hAnsi="黑体" w:eastAsia="黑体" w:cs="黑体"/>
                <w:spacing w:val="-1"/>
                <w:sz w:val="22"/>
                <w:szCs w:val="22"/>
              </w:rPr>
              <w:t>意见：</w:t>
            </w:r>
          </w:p>
          <w:p w14:paraId="46DF4F7B">
            <w:pPr>
              <w:spacing w:line="269" w:lineRule="auto"/>
              <w:rPr>
                <w:rFonts w:ascii="Arial"/>
                <w:sz w:val="21"/>
              </w:rPr>
            </w:pPr>
          </w:p>
          <w:p w14:paraId="50ABD1F0">
            <w:pPr>
              <w:spacing w:line="270" w:lineRule="auto"/>
              <w:rPr>
                <w:rFonts w:ascii="Arial"/>
                <w:sz w:val="21"/>
              </w:rPr>
            </w:pPr>
          </w:p>
          <w:p w14:paraId="5DF74F01">
            <w:pPr>
              <w:spacing w:line="292" w:lineRule="auto"/>
              <w:rPr>
                <w:rFonts w:ascii="Arial"/>
                <w:sz w:val="21"/>
              </w:rPr>
            </w:pPr>
          </w:p>
          <w:p w14:paraId="34DA0297">
            <w:pPr>
              <w:spacing w:line="292" w:lineRule="auto"/>
              <w:rPr>
                <w:rFonts w:ascii="Arial"/>
                <w:sz w:val="21"/>
              </w:rPr>
            </w:pPr>
          </w:p>
          <w:p w14:paraId="49143285">
            <w:pPr>
              <w:spacing w:before="71" w:line="217" w:lineRule="auto"/>
              <w:ind w:left="4407" w:firstLine="412" w:firstLineChars="200"/>
              <w:rPr>
                <w:rFonts w:ascii="FangSong_GB2312" w:hAnsi="FangSong_GB2312" w:eastAsia="FangSong_GB2312" w:cs="FangSong_GB2312"/>
                <w:sz w:val="22"/>
                <w:szCs w:val="22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2"/>
                <w:szCs w:val="22"/>
              </w:rPr>
              <w:t>盖</w:t>
            </w:r>
            <w:r>
              <w:rPr>
                <w:rFonts w:ascii="FangSong_GB2312" w:hAnsi="FangSong_GB2312" w:eastAsia="FangSong_GB2312" w:cs="FangSong_GB2312"/>
                <w:spacing w:val="8"/>
                <w:sz w:val="22"/>
                <w:szCs w:val="22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7"/>
                <w:sz w:val="22"/>
                <w:szCs w:val="22"/>
              </w:rPr>
              <w:t>章</w:t>
            </w:r>
          </w:p>
          <w:p w14:paraId="059B2D90">
            <w:pPr>
              <w:pStyle w:val="11"/>
              <w:spacing w:before="78" w:line="219" w:lineRule="auto"/>
              <w:ind w:firstLine="624" w:firstLineChars="300"/>
            </w:pPr>
            <w:r>
              <w:rPr>
                <w:rFonts w:ascii="FangSong_GB2312" w:hAnsi="FangSong_GB2312" w:eastAsia="FangSong_GB2312" w:cs="FangSong_GB2312"/>
                <w:spacing w:val="-6"/>
                <w:sz w:val="22"/>
                <w:szCs w:val="22"/>
              </w:rPr>
              <w:t>签字：</w:t>
            </w:r>
            <w:r>
              <w:rPr>
                <w:rFonts w:ascii="FangSong_GB2312" w:hAnsi="FangSong_GB2312" w:eastAsia="FangSong_GB2312" w:cs="FangSong_GB2312"/>
                <w:spacing w:val="1"/>
                <w:sz w:val="22"/>
                <w:szCs w:val="22"/>
              </w:rPr>
              <w:t xml:space="preserve">         </w:t>
            </w:r>
            <w:r>
              <w:rPr>
                <w:rFonts w:hint="eastAsia" w:ascii="FangSong_GB2312" w:hAnsi="FangSong_GB2312" w:eastAsia="FangSong_GB2312" w:cs="FangSong_GB2312"/>
                <w:spacing w:val="1"/>
                <w:sz w:val="22"/>
                <w:szCs w:val="22"/>
                <w:lang w:val="en-US" w:eastAsia="zh-CN"/>
              </w:rPr>
              <w:t xml:space="preserve">             </w:t>
            </w:r>
            <w:r>
              <w:rPr>
                <w:rFonts w:ascii="FangSong_GB2312" w:hAnsi="FangSong_GB2312" w:eastAsia="FangSong_GB2312" w:cs="FangSong_GB2312"/>
                <w:spacing w:val="1"/>
                <w:sz w:val="22"/>
                <w:szCs w:val="22"/>
              </w:rPr>
              <w:t xml:space="preserve">  </w:t>
            </w:r>
            <w:r>
              <w:rPr>
                <w:rFonts w:hint="eastAsia" w:ascii="FangSong_GB2312" w:hAnsi="FangSong_GB2312" w:eastAsia="FangSong_GB2312" w:cs="FangSong_GB2312"/>
                <w:spacing w:val="1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ascii="FangSong_GB2312" w:hAnsi="FangSong_GB2312" w:eastAsia="FangSong_GB2312" w:cs="FangSong_GB2312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6"/>
                <w:sz w:val="22"/>
                <w:szCs w:val="22"/>
              </w:rPr>
              <w:t>年</w:t>
            </w:r>
            <w:r>
              <w:rPr>
                <w:rFonts w:ascii="FangSong_GB2312" w:hAnsi="FangSong_GB2312" w:eastAsia="FangSong_GB2312" w:cs="FangSong_GB2312"/>
                <w:spacing w:val="7"/>
                <w:sz w:val="22"/>
                <w:szCs w:val="22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pacing w:val="-6"/>
                <w:sz w:val="22"/>
                <w:szCs w:val="22"/>
              </w:rPr>
              <w:t>月</w:t>
            </w:r>
            <w:r>
              <w:rPr>
                <w:rFonts w:ascii="FangSong_GB2312" w:hAnsi="FangSong_GB2312" w:eastAsia="FangSong_GB2312" w:cs="FangSong_GB2312"/>
                <w:spacing w:val="16"/>
                <w:sz w:val="22"/>
                <w:szCs w:val="22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pacing w:val="-6"/>
                <w:sz w:val="22"/>
                <w:szCs w:val="22"/>
              </w:rPr>
              <w:t>日</w:t>
            </w:r>
          </w:p>
        </w:tc>
      </w:tr>
      <w:tr w14:paraId="244E07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2" w:hRule="atLeast"/>
        </w:trPr>
        <w:tc>
          <w:tcPr>
            <w:tcW w:w="1458" w:type="dxa"/>
            <w:vAlign w:val="center"/>
          </w:tcPr>
          <w:p w14:paraId="563ED7A2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相关单位</w:t>
            </w:r>
          </w:p>
          <w:p w14:paraId="73B60D26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会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>签</w:t>
            </w:r>
            <w:r>
              <w:rPr>
                <w:rFonts w:hint="eastAsia" w:ascii="黑体" w:hAnsi="黑体" w:eastAsia="黑体" w:cs="黑体"/>
              </w:rPr>
              <w:t>意见</w:t>
            </w:r>
          </w:p>
        </w:tc>
        <w:tc>
          <w:tcPr>
            <w:tcW w:w="7188" w:type="dxa"/>
            <w:gridSpan w:val="3"/>
            <w:vAlign w:val="top"/>
          </w:tcPr>
          <w:p w14:paraId="4DED423E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4" w:line="276" w:lineRule="auto"/>
              <w:ind w:right="45" w:firstLine="218" w:firstLineChars="100"/>
              <w:textAlignment w:val="baseline"/>
              <w:rPr>
                <w:rFonts w:hint="eastAsia" w:ascii="黑体" w:hAnsi="黑体" w:eastAsia="黑体" w:cs="黑体"/>
                <w:spacing w:val="-1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-1"/>
                <w:sz w:val="22"/>
                <w:szCs w:val="22"/>
                <w:lang w:val="en-US" w:eastAsia="zh-CN"/>
              </w:rPr>
              <w:t>会签</w:t>
            </w:r>
            <w:r>
              <w:rPr>
                <w:rFonts w:hint="eastAsia" w:ascii="黑体" w:hAnsi="黑体" w:eastAsia="黑体" w:cs="黑体"/>
                <w:spacing w:val="-1"/>
                <w:sz w:val="22"/>
                <w:szCs w:val="22"/>
              </w:rPr>
              <w:t>意见：</w:t>
            </w:r>
          </w:p>
          <w:p w14:paraId="55D99890">
            <w:pPr>
              <w:spacing w:line="292" w:lineRule="auto"/>
              <w:rPr>
                <w:rFonts w:ascii="Arial"/>
                <w:sz w:val="21"/>
              </w:rPr>
            </w:pPr>
          </w:p>
          <w:p w14:paraId="7CFDF987">
            <w:pPr>
              <w:spacing w:line="292" w:lineRule="auto"/>
              <w:rPr>
                <w:rFonts w:ascii="Arial"/>
                <w:sz w:val="21"/>
              </w:rPr>
            </w:pPr>
          </w:p>
          <w:p w14:paraId="06C2661F">
            <w:pPr>
              <w:spacing w:line="292" w:lineRule="auto"/>
              <w:rPr>
                <w:rFonts w:ascii="Arial"/>
                <w:sz w:val="21"/>
              </w:rPr>
            </w:pPr>
          </w:p>
          <w:p w14:paraId="3C0F5D3D">
            <w:pPr>
              <w:spacing w:line="292" w:lineRule="auto"/>
              <w:rPr>
                <w:rFonts w:ascii="Arial"/>
                <w:sz w:val="21"/>
              </w:rPr>
            </w:pPr>
          </w:p>
          <w:p w14:paraId="4AF67F29">
            <w:pPr>
              <w:spacing w:line="292" w:lineRule="auto"/>
              <w:rPr>
                <w:rFonts w:ascii="Arial"/>
                <w:sz w:val="21"/>
              </w:rPr>
            </w:pPr>
          </w:p>
          <w:p w14:paraId="772DACE7">
            <w:pPr>
              <w:spacing w:line="292" w:lineRule="auto"/>
              <w:rPr>
                <w:rFonts w:ascii="Arial"/>
                <w:sz w:val="21"/>
              </w:rPr>
            </w:pPr>
          </w:p>
          <w:p w14:paraId="7772926A">
            <w:pPr>
              <w:spacing w:line="292" w:lineRule="auto"/>
              <w:rPr>
                <w:rFonts w:ascii="Arial"/>
                <w:sz w:val="21"/>
              </w:rPr>
            </w:pPr>
          </w:p>
          <w:p w14:paraId="4B80D059">
            <w:pPr>
              <w:spacing w:line="292" w:lineRule="auto"/>
              <w:rPr>
                <w:rFonts w:ascii="Arial"/>
                <w:sz w:val="21"/>
              </w:rPr>
            </w:pPr>
          </w:p>
          <w:p w14:paraId="11152055">
            <w:pPr>
              <w:spacing w:line="292" w:lineRule="auto"/>
              <w:rPr>
                <w:rFonts w:ascii="Arial"/>
                <w:sz w:val="21"/>
              </w:rPr>
            </w:pPr>
          </w:p>
          <w:p w14:paraId="60BC3C26">
            <w:pPr>
              <w:spacing w:before="71" w:line="217" w:lineRule="auto"/>
              <w:ind w:left="4407" w:firstLine="412" w:firstLineChars="200"/>
              <w:rPr>
                <w:rFonts w:ascii="FangSong_GB2312" w:hAnsi="FangSong_GB2312" w:eastAsia="FangSong_GB2312" w:cs="FangSong_GB2312"/>
                <w:sz w:val="22"/>
                <w:szCs w:val="22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2"/>
                <w:szCs w:val="22"/>
              </w:rPr>
              <w:t>盖</w:t>
            </w:r>
            <w:r>
              <w:rPr>
                <w:rFonts w:ascii="FangSong_GB2312" w:hAnsi="FangSong_GB2312" w:eastAsia="FangSong_GB2312" w:cs="FangSong_GB2312"/>
                <w:spacing w:val="8"/>
                <w:sz w:val="22"/>
                <w:szCs w:val="22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7"/>
                <w:sz w:val="22"/>
                <w:szCs w:val="22"/>
              </w:rPr>
              <w:t>章</w:t>
            </w:r>
          </w:p>
          <w:p w14:paraId="4A7356B8">
            <w:pPr>
              <w:pStyle w:val="11"/>
              <w:spacing w:before="78" w:line="219" w:lineRule="auto"/>
              <w:ind w:firstLine="624" w:firstLineChars="300"/>
              <w:rPr>
                <w:rFonts w:ascii="FangSong_GB2312" w:hAnsi="FangSong_GB2312" w:eastAsia="FangSong_GB2312" w:cs="FangSong_GB2312"/>
                <w:spacing w:val="-6"/>
                <w:sz w:val="22"/>
                <w:szCs w:val="22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2"/>
                <w:szCs w:val="22"/>
              </w:rPr>
              <w:t>签字：</w:t>
            </w:r>
            <w:r>
              <w:rPr>
                <w:rFonts w:ascii="FangSong_GB2312" w:hAnsi="FangSong_GB2312" w:eastAsia="FangSong_GB2312" w:cs="FangSong_GB2312"/>
                <w:spacing w:val="1"/>
                <w:sz w:val="22"/>
                <w:szCs w:val="22"/>
              </w:rPr>
              <w:t xml:space="preserve">         </w:t>
            </w:r>
            <w:r>
              <w:rPr>
                <w:rFonts w:hint="eastAsia" w:ascii="FangSong_GB2312" w:hAnsi="FangSong_GB2312" w:eastAsia="FangSong_GB2312" w:cs="FangSong_GB2312"/>
                <w:spacing w:val="1"/>
                <w:sz w:val="22"/>
                <w:szCs w:val="22"/>
                <w:lang w:val="en-US" w:eastAsia="zh-CN"/>
              </w:rPr>
              <w:t xml:space="preserve">             </w:t>
            </w:r>
            <w:r>
              <w:rPr>
                <w:rFonts w:ascii="FangSong_GB2312" w:hAnsi="FangSong_GB2312" w:eastAsia="FangSong_GB2312" w:cs="FangSong_GB2312"/>
                <w:spacing w:val="1"/>
                <w:sz w:val="22"/>
                <w:szCs w:val="22"/>
              </w:rPr>
              <w:t xml:space="preserve">  </w:t>
            </w:r>
            <w:r>
              <w:rPr>
                <w:rFonts w:hint="eastAsia" w:ascii="FangSong_GB2312" w:hAnsi="FangSong_GB2312" w:eastAsia="FangSong_GB2312" w:cs="FangSong_GB2312"/>
                <w:spacing w:val="1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ascii="FangSong_GB2312" w:hAnsi="FangSong_GB2312" w:eastAsia="FangSong_GB2312" w:cs="FangSong_GB2312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6"/>
                <w:sz w:val="22"/>
                <w:szCs w:val="22"/>
              </w:rPr>
              <w:t>年</w:t>
            </w:r>
            <w:r>
              <w:rPr>
                <w:rFonts w:ascii="FangSong_GB2312" w:hAnsi="FangSong_GB2312" w:eastAsia="FangSong_GB2312" w:cs="FangSong_GB2312"/>
                <w:spacing w:val="7"/>
                <w:sz w:val="22"/>
                <w:szCs w:val="22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pacing w:val="-6"/>
                <w:sz w:val="22"/>
                <w:szCs w:val="22"/>
              </w:rPr>
              <w:t>月</w:t>
            </w:r>
            <w:r>
              <w:rPr>
                <w:rFonts w:ascii="FangSong_GB2312" w:hAnsi="FangSong_GB2312" w:eastAsia="FangSong_GB2312" w:cs="FangSong_GB2312"/>
                <w:spacing w:val="16"/>
                <w:sz w:val="22"/>
                <w:szCs w:val="22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pacing w:val="-6"/>
                <w:sz w:val="22"/>
                <w:szCs w:val="22"/>
              </w:rPr>
              <w:t>日</w:t>
            </w:r>
          </w:p>
        </w:tc>
      </w:tr>
      <w:tr w14:paraId="49045A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5" w:hRule="atLeast"/>
        </w:trPr>
        <w:tc>
          <w:tcPr>
            <w:tcW w:w="1458" w:type="dxa"/>
            <w:vAlign w:val="center"/>
          </w:tcPr>
          <w:p w14:paraId="006B3301"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法律事务办/</w:t>
            </w:r>
          </w:p>
          <w:p w14:paraId="41341E1F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法律顾问意见</w:t>
            </w:r>
          </w:p>
        </w:tc>
        <w:tc>
          <w:tcPr>
            <w:tcW w:w="7188" w:type="dxa"/>
            <w:gridSpan w:val="3"/>
            <w:vAlign w:val="top"/>
          </w:tcPr>
          <w:p w14:paraId="508D37F2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4" w:line="276" w:lineRule="auto"/>
              <w:ind w:right="45" w:firstLine="218" w:firstLineChars="100"/>
              <w:textAlignment w:val="baseline"/>
              <w:rPr>
                <w:rFonts w:hint="eastAsia" w:ascii="黑体" w:hAnsi="黑体" w:eastAsia="黑体" w:cs="黑体"/>
                <w:spacing w:val="-1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-1"/>
                <w:sz w:val="22"/>
                <w:szCs w:val="22"/>
              </w:rPr>
              <w:t>审查意见：</w:t>
            </w:r>
          </w:p>
          <w:p w14:paraId="1B9A79F5">
            <w:pPr>
              <w:spacing w:line="241" w:lineRule="auto"/>
              <w:rPr>
                <w:rFonts w:ascii="Arial"/>
                <w:sz w:val="21"/>
              </w:rPr>
            </w:pPr>
          </w:p>
          <w:p w14:paraId="2D6864F5">
            <w:pPr>
              <w:spacing w:line="292" w:lineRule="auto"/>
              <w:rPr>
                <w:rFonts w:ascii="Arial"/>
                <w:sz w:val="21"/>
              </w:rPr>
            </w:pPr>
          </w:p>
          <w:p w14:paraId="21214998">
            <w:pPr>
              <w:spacing w:line="292" w:lineRule="auto"/>
              <w:rPr>
                <w:rFonts w:ascii="Arial"/>
                <w:sz w:val="21"/>
              </w:rPr>
            </w:pPr>
          </w:p>
          <w:p w14:paraId="1900618B">
            <w:pPr>
              <w:spacing w:line="292" w:lineRule="auto"/>
              <w:rPr>
                <w:rFonts w:ascii="Arial"/>
                <w:sz w:val="21"/>
              </w:rPr>
            </w:pPr>
          </w:p>
          <w:p w14:paraId="152663C6">
            <w:pPr>
              <w:spacing w:line="292" w:lineRule="auto"/>
              <w:rPr>
                <w:rFonts w:ascii="Arial"/>
                <w:sz w:val="21"/>
              </w:rPr>
            </w:pPr>
          </w:p>
          <w:p w14:paraId="76B93C0C">
            <w:pPr>
              <w:spacing w:line="292" w:lineRule="auto"/>
              <w:rPr>
                <w:rFonts w:ascii="Arial"/>
                <w:sz w:val="21"/>
              </w:rPr>
            </w:pPr>
          </w:p>
          <w:p w14:paraId="17AEBA5C">
            <w:pPr>
              <w:spacing w:before="71" w:line="217" w:lineRule="auto"/>
              <w:ind w:left="4407"/>
              <w:rPr>
                <w:rFonts w:ascii="FangSong_GB2312" w:hAnsi="FangSong_GB2312" w:eastAsia="FangSong_GB2312" w:cs="FangSong_GB2312"/>
                <w:sz w:val="22"/>
                <w:szCs w:val="22"/>
              </w:rPr>
            </w:pPr>
          </w:p>
          <w:p w14:paraId="264178D3">
            <w:pPr>
              <w:pStyle w:val="11"/>
              <w:spacing w:before="78" w:line="219" w:lineRule="auto"/>
              <w:ind w:firstLine="624" w:firstLineChars="300"/>
              <w:rPr>
                <w:rFonts w:ascii="FangSong_GB2312" w:hAnsi="FangSong_GB2312" w:eastAsia="FangSong_GB2312" w:cs="FangSong_GB2312"/>
                <w:spacing w:val="-6"/>
                <w:sz w:val="22"/>
                <w:szCs w:val="22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2"/>
                <w:szCs w:val="22"/>
              </w:rPr>
              <w:t>签字：</w:t>
            </w:r>
            <w:r>
              <w:rPr>
                <w:rFonts w:ascii="FangSong_GB2312" w:hAnsi="FangSong_GB2312" w:eastAsia="FangSong_GB2312" w:cs="FangSong_GB2312"/>
                <w:spacing w:val="1"/>
                <w:sz w:val="22"/>
                <w:szCs w:val="22"/>
              </w:rPr>
              <w:t xml:space="preserve">         </w:t>
            </w:r>
            <w:r>
              <w:rPr>
                <w:rFonts w:hint="eastAsia" w:ascii="FangSong_GB2312" w:hAnsi="FangSong_GB2312" w:eastAsia="FangSong_GB2312" w:cs="FangSong_GB2312"/>
                <w:spacing w:val="1"/>
                <w:sz w:val="22"/>
                <w:szCs w:val="22"/>
                <w:lang w:val="en-US" w:eastAsia="zh-CN"/>
              </w:rPr>
              <w:t xml:space="preserve">             </w:t>
            </w:r>
            <w:r>
              <w:rPr>
                <w:rFonts w:ascii="FangSong_GB2312" w:hAnsi="FangSong_GB2312" w:eastAsia="FangSong_GB2312" w:cs="FangSong_GB2312"/>
                <w:spacing w:val="1"/>
                <w:sz w:val="22"/>
                <w:szCs w:val="22"/>
              </w:rPr>
              <w:t xml:space="preserve">  </w:t>
            </w:r>
            <w:r>
              <w:rPr>
                <w:rFonts w:hint="eastAsia" w:ascii="FangSong_GB2312" w:hAnsi="FangSong_GB2312" w:eastAsia="FangSong_GB2312" w:cs="FangSong_GB2312"/>
                <w:spacing w:val="1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ascii="FangSong_GB2312" w:hAnsi="FangSong_GB2312" w:eastAsia="FangSong_GB2312" w:cs="FangSong_GB2312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6"/>
                <w:sz w:val="22"/>
                <w:szCs w:val="22"/>
              </w:rPr>
              <w:t>年</w:t>
            </w:r>
            <w:r>
              <w:rPr>
                <w:rFonts w:ascii="FangSong_GB2312" w:hAnsi="FangSong_GB2312" w:eastAsia="FangSong_GB2312" w:cs="FangSong_GB2312"/>
                <w:spacing w:val="7"/>
                <w:sz w:val="22"/>
                <w:szCs w:val="22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pacing w:val="-6"/>
                <w:sz w:val="22"/>
                <w:szCs w:val="22"/>
              </w:rPr>
              <w:t>月</w:t>
            </w:r>
            <w:r>
              <w:rPr>
                <w:rFonts w:ascii="FangSong_GB2312" w:hAnsi="FangSong_GB2312" w:eastAsia="FangSong_GB2312" w:cs="FangSong_GB2312"/>
                <w:spacing w:val="16"/>
                <w:sz w:val="22"/>
                <w:szCs w:val="22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pacing w:val="-6"/>
                <w:sz w:val="22"/>
                <w:szCs w:val="22"/>
              </w:rPr>
              <w:t>日</w:t>
            </w:r>
          </w:p>
        </w:tc>
      </w:tr>
      <w:tr w14:paraId="5FA3FE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5" w:hRule="atLeast"/>
        </w:trPr>
        <w:tc>
          <w:tcPr>
            <w:tcW w:w="1458" w:type="dxa"/>
            <w:vAlign w:val="center"/>
          </w:tcPr>
          <w:p w14:paraId="51104A51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学校领导</w:t>
            </w:r>
          </w:p>
          <w:p w14:paraId="17F0573C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意见</w:t>
            </w:r>
          </w:p>
        </w:tc>
        <w:tc>
          <w:tcPr>
            <w:tcW w:w="7188" w:type="dxa"/>
            <w:gridSpan w:val="3"/>
            <w:vAlign w:val="top"/>
          </w:tcPr>
          <w:p w14:paraId="57DE219C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4" w:line="276" w:lineRule="auto"/>
              <w:ind w:right="45" w:firstLine="218" w:firstLineChars="100"/>
              <w:textAlignment w:val="baseline"/>
              <w:rPr>
                <w:rFonts w:hint="eastAsia" w:ascii="黑体" w:hAnsi="黑体" w:eastAsia="黑体" w:cs="黑体"/>
                <w:spacing w:val="-1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-1"/>
                <w:sz w:val="22"/>
                <w:szCs w:val="22"/>
                <w:lang w:val="en-US" w:eastAsia="zh-CN"/>
              </w:rPr>
              <w:t>审批</w:t>
            </w:r>
            <w:r>
              <w:rPr>
                <w:rFonts w:hint="eastAsia" w:ascii="黑体" w:hAnsi="黑体" w:eastAsia="黑体" w:cs="黑体"/>
                <w:spacing w:val="-1"/>
                <w:sz w:val="22"/>
                <w:szCs w:val="22"/>
              </w:rPr>
              <w:t>意见：</w:t>
            </w:r>
          </w:p>
          <w:p w14:paraId="1AF3C5F4">
            <w:pPr>
              <w:rPr>
                <w:rFonts w:ascii="Arial"/>
                <w:sz w:val="21"/>
              </w:rPr>
            </w:pPr>
          </w:p>
          <w:p w14:paraId="235C5412">
            <w:pPr>
              <w:rPr>
                <w:rFonts w:ascii="Arial"/>
                <w:sz w:val="21"/>
              </w:rPr>
            </w:pPr>
          </w:p>
          <w:p w14:paraId="7BCADCBE">
            <w:pPr>
              <w:spacing w:line="292" w:lineRule="auto"/>
              <w:rPr>
                <w:rFonts w:ascii="Arial"/>
                <w:sz w:val="21"/>
              </w:rPr>
            </w:pPr>
          </w:p>
          <w:p w14:paraId="562766DD">
            <w:pPr>
              <w:spacing w:line="292" w:lineRule="auto"/>
              <w:rPr>
                <w:rFonts w:ascii="Arial"/>
                <w:sz w:val="21"/>
              </w:rPr>
            </w:pPr>
          </w:p>
          <w:p w14:paraId="2F68164F">
            <w:pPr>
              <w:spacing w:line="292" w:lineRule="auto"/>
              <w:rPr>
                <w:rFonts w:ascii="Arial"/>
                <w:sz w:val="21"/>
              </w:rPr>
            </w:pPr>
          </w:p>
          <w:p w14:paraId="5983B549">
            <w:pPr>
              <w:spacing w:line="292" w:lineRule="auto"/>
              <w:rPr>
                <w:rFonts w:ascii="Arial"/>
                <w:sz w:val="21"/>
              </w:rPr>
            </w:pPr>
          </w:p>
          <w:p w14:paraId="0C3D9B7D">
            <w:pPr>
              <w:spacing w:before="71" w:line="217" w:lineRule="auto"/>
              <w:ind w:left="4407"/>
              <w:rPr>
                <w:rFonts w:ascii="FangSong_GB2312" w:hAnsi="FangSong_GB2312" w:eastAsia="FangSong_GB2312" w:cs="FangSong_GB2312"/>
                <w:sz w:val="22"/>
                <w:szCs w:val="22"/>
              </w:rPr>
            </w:pPr>
          </w:p>
          <w:p w14:paraId="58E938FA">
            <w:pPr>
              <w:ind w:firstLine="624" w:firstLineChars="300"/>
              <w:rPr>
                <w:rFonts w:ascii="FangSong_GB2312" w:hAnsi="FangSong_GB2312" w:eastAsia="FangSong_GB2312" w:cs="FangSong_GB2312"/>
                <w:spacing w:val="-6"/>
                <w:sz w:val="22"/>
                <w:szCs w:val="22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2"/>
                <w:szCs w:val="22"/>
              </w:rPr>
              <w:t>签字：</w:t>
            </w:r>
            <w:r>
              <w:rPr>
                <w:rFonts w:ascii="FangSong_GB2312" w:hAnsi="FangSong_GB2312" w:eastAsia="FangSong_GB2312" w:cs="FangSong_GB2312"/>
                <w:spacing w:val="1"/>
                <w:sz w:val="22"/>
                <w:szCs w:val="22"/>
              </w:rPr>
              <w:t xml:space="preserve">         </w:t>
            </w:r>
            <w:r>
              <w:rPr>
                <w:rFonts w:hint="eastAsia" w:ascii="FangSong_GB2312" w:hAnsi="FangSong_GB2312" w:eastAsia="FangSong_GB2312" w:cs="FangSong_GB2312"/>
                <w:spacing w:val="1"/>
                <w:sz w:val="22"/>
                <w:szCs w:val="22"/>
                <w:lang w:val="en-US" w:eastAsia="zh-CN"/>
              </w:rPr>
              <w:t xml:space="preserve">             </w:t>
            </w:r>
            <w:r>
              <w:rPr>
                <w:rFonts w:ascii="FangSong_GB2312" w:hAnsi="FangSong_GB2312" w:eastAsia="FangSong_GB2312" w:cs="FangSong_GB2312"/>
                <w:spacing w:val="1"/>
                <w:sz w:val="22"/>
                <w:szCs w:val="22"/>
              </w:rPr>
              <w:t xml:space="preserve">  </w:t>
            </w:r>
            <w:r>
              <w:rPr>
                <w:rFonts w:hint="eastAsia" w:ascii="FangSong_GB2312" w:hAnsi="FangSong_GB2312" w:eastAsia="FangSong_GB2312" w:cs="FangSong_GB2312"/>
                <w:spacing w:val="1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ascii="FangSong_GB2312" w:hAnsi="FangSong_GB2312" w:eastAsia="FangSong_GB2312" w:cs="FangSong_GB2312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6"/>
                <w:sz w:val="22"/>
                <w:szCs w:val="22"/>
              </w:rPr>
              <w:t>年</w:t>
            </w:r>
            <w:r>
              <w:rPr>
                <w:rFonts w:ascii="FangSong_GB2312" w:hAnsi="FangSong_GB2312" w:eastAsia="FangSong_GB2312" w:cs="FangSong_GB2312"/>
                <w:spacing w:val="7"/>
                <w:sz w:val="22"/>
                <w:szCs w:val="22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pacing w:val="-6"/>
                <w:sz w:val="22"/>
                <w:szCs w:val="22"/>
              </w:rPr>
              <w:t>月</w:t>
            </w:r>
            <w:r>
              <w:rPr>
                <w:rFonts w:ascii="FangSong_GB2312" w:hAnsi="FangSong_GB2312" w:eastAsia="FangSong_GB2312" w:cs="FangSong_GB2312"/>
                <w:spacing w:val="16"/>
                <w:sz w:val="22"/>
                <w:szCs w:val="22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pacing w:val="-6"/>
                <w:sz w:val="22"/>
                <w:szCs w:val="22"/>
              </w:rPr>
              <w:t>日</w:t>
            </w:r>
          </w:p>
        </w:tc>
      </w:tr>
    </w:tbl>
    <w:p w14:paraId="7B082235">
      <w:pPr>
        <w:rPr>
          <w:rFonts w:ascii="Arial"/>
          <w:sz w:val="21"/>
        </w:rPr>
      </w:pPr>
    </w:p>
    <w:sectPr>
      <w:footerReference r:id="rId5" w:type="default"/>
      <w:footerReference r:id="rId6" w:type="even"/>
      <w:pgSz w:w="11907" w:h="16839"/>
      <w:pgMar w:top="1431" w:right="1627" w:bottom="1424" w:left="1627" w:header="0" w:footer="1157" w:gutter="0"/>
      <w:pgNumType w:fmt="numberInDash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362758">
    <w:pPr>
      <w:spacing w:line="223" w:lineRule="auto"/>
      <w:rPr>
        <w:rFonts w:ascii="Times New Roman" w:hAnsi="Times New Roman" w:eastAsia="Times New Roman" w:cs="Times New Roman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94D87B">
                          <w:pPr>
                            <w:pStyle w:val="3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94D87B">
                    <w:pPr>
                      <w:pStyle w:val="3"/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D72D0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1371C0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- 2 -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1371C0">
                    <w:pPr>
                      <w:pStyle w:val="3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- 2 -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displayBackgroundShape w:val="1"/>
  <w:documentProtection w:enforcement="0"/>
  <w:evenAndOddHeaders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5F3550E"/>
    <w:rsid w:val="27186D2E"/>
    <w:rsid w:val="2BA333FD"/>
    <w:rsid w:val="378D7341"/>
    <w:rsid w:val="3A2A53FC"/>
    <w:rsid w:val="43EC3249"/>
    <w:rsid w:val="47E01A35"/>
    <w:rsid w:val="4DB60F8B"/>
    <w:rsid w:val="5D2B63A4"/>
    <w:rsid w:val="74424A2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公文正文"/>
    <w:qFormat/>
    <w:uiPriority w:val="0"/>
    <w:pPr>
      <w:spacing w:line="560" w:lineRule="exact"/>
      <w:ind w:firstLine="420" w:firstLineChars="200"/>
      <w:jc w:val="both"/>
    </w:pPr>
    <w:rPr>
      <w:rFonts w:ascii="仿宋_GB2312" w:hAnsi="仿宋_GB2312" w:eastAsia="仿宋_GB2312" w:cstheme="minorBidi"/>
      <w:sz w:val="32"/>
    </w:rPr>
  </w:style>
  <w:style w:type="paragraph" w:customStyle="1" w:styleId="8">
    <w:name w:val="公文标题"/>
    <w:basedOn w:val="7"/>
    <w:next w:val="7"/>
    <w:qFormat/>
    <w:uiPriority w:val="0"/>
    <w:pPr>
      <w:ind w:firstLine="0" w:firstLineChars="0"/>
      <w:jc w:val="center"/>
    </w:pPr>
    <w:rPr>
      <w:rFonts w:ascii="方正小标宋简体" w:hAnsi="方正小标宋简体" w:eastAsia="方正小标宋简体"/>
      <w:sz w:val="44"/>
    </w:rPr>
  </w:style>
  <w:style w:type="paragraph" w:customStyle="1" w:styleId="9">
    <w:name w:val="公文标题一级"/>
    <w:basedOn w:val="7"/>
    <w:next w:val="7"/>
    <w:qFormat/>
    <w:uiPriority w:val="0"/>
    <w:pPr>
      <w:outlineLvl w:val="0"/>
    </w:pPr>
    <w:rPr>
      <w:rFonts w:ascii="黑体" w:hAnsi="黑体" w:eastAsia="黑体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453</Words>
  <Characters>485</Characters>
  <TotalTime>10</TotalTime>
  <ScaleCrop>false</ScaleCrop>
  <LinksUpToDate>false</LinksUpToDate>
  <CharactersWithSpaces>738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2025-06-26T05:12:00Z</dcterms:created>
  <dc:creator>Administrator</dc:creator>
  <cp:lastModifiedBy>陈茜伊</cp:lastModifiedBy>
  <cp:lastPrinted>2026-01-13T08:57:00Z</cp:lastPrinted>
  <dcterms:modified xsi:type="dcterms:W3CDTF">2026-08-31T07:25:15Z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2025-06-26T13:12:57Z</vt:filetime>
  </property>
  <property fmtid="{D5CDD505-2E9C-101B-9397-08002B2CF9AE}" pid="4" name="KSOTemplateDocerSaveRecord">
    <vt:lpwstr>eyJoZGlkIjoiNjMyMTE5YTEzNjJmOTg2N2IwYTRlNTIwZDM1YmU1MzEiLCJ1c2VySWQiOiIyNDcyMDczODQifQ==</vt:lpwstr>
  </property>
  <property fmtid="{D5CDD505-2E9C-101B-9397-08002B2CF9AE}" pid="5" name="KSOProductBuildVer">
    <vt:lpwstr>2052-12.1.0.25225</vt:lpwstr>
  </property>
  <property fmtid="{D5CDD505-2E9C-101B-9397-08002B2CF9AE}" pid="6" name="ICV">
    <vt:lpwstr>E787F19D0C734F64BA6949AD4A214A4E_13</vt:lpwstr>
  </property>
</Properties>
</file>